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276"/>
        <w:gridCol w:w="2018"/>
        <w:gridCol w:w="2945"/>
      </w:tblGrid>
      <w:tr w:rsidR="004B7683" w:rsidRPr="004B7683" w:rsidTr="004B7683">
        <w:trPr>
          <w:trHeight w:val="525"/>
          <w:jc w:val="center"/>
        </w:trPr>
        <w:tc>
          <w:tcPr>
            <w:tcW w:w="794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4B7683" w:rsidRPr="004B7683" w:rsidRDefault="004B7683" w:rsidP="004B7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SWOT-Analyse</w:t>
            </w:r>
          </w:p>
        </w:tc>
      </w:tr>
      <w:tr w:rsidR="004B7683" w:rsidRPr="004B7683" w:rsidTr="004B7683">
        <w:trPr>
          <w:trHeight w:val="420"/>
          <w:jc w:val="center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1F497D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B7683" w:rsidRPr="004B7683" w:rsidRDefault="004B7683" w:rsidP="004B7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FFFFFF"/>
                <w:lang w:eastAsia="de-DE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B7683" w:rsidRPr="004B7683" w:rsidRDefault="004B7683" w:rsidP="004B7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de-DE"/>
              </w:rPr>
              <w:t>Interne Analyse</w:t>
            </w:r>
          </w:p>
        </w:tc>
      </w:tr>
      <w:tr w:rsidR="004B7683" w:rsidRPr="004B7683" w:rsidTr="004B7683">
        <w:trPr>
          <w:trHeight w:val="1050"/>
          <w:jc w:val="center"/>
        </w:trPr>
        <w:tc>
          <w:tcPr>
            <w:tcW w:w="2977" w:type="dxa"/>
            <w:gridSpan w:val="2"/>
            <w:vMerge/>
            <w:tcBorders>
              <w:top w:val="nil"/>
              <w:left w:val="single" w:sz="4" w:space="0" w:color="1F497D"/>
              <w:bottom w:val="nil"/>
              <w:right w:val="nil"/>
            </w:tcBorders>
            <w:vAlign w:val="center"/>
            <w:hideMark/>
          </w:tcPr>
          <w:p w:rsidR="004B7683" w:rsidRPr="004B7683" w:rsidRDefault="004B7683" w:rsidP="004B76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de-D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B7683" w:rsidRPr="004B7683" w:rsidRDefault="004B7683" w:rsidP="004B7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de-DE"/>
              </w:rPr>
              <w:t>Stärken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B7683" w:rsidRPr="004B7683" w:rsidRDefault="004B7683" w:rsidP="004B7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de-DE"/>
              </w:rPr>
              <w:t>Schwächen</w:t>
            </w:r>
          </w:p>
        </w:tc>
      </w:tr>
      <w:tr w:rsidR="004B7683" w:rsidRPr="004B7683" w:rsidTr="004B7683">
        <w:trPr>
          <w:trHeight w:val="3510"/>
          <w:jc w:val="center"/>
        </w:trPr>
        <w:tc>
          <w:tcPr>
            <w:tcW w:w="701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000000" w:fill="C0504D"/>
            <w:noWrap/>
            <w:textDirection w:val="tbLrV"/>
            <w:vAlign w:val="center"/>
            <w:hideMark/>
          </w:tcPr>
          <w:p w:rsidR="004B7683" w:rsidRPr="004B7683" w:rsidRDefault="004B7683" w:rsidP="004B7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FFFFFF"/>
                <w:lang w:eastAsia="de-DE"/>
              </w:rPr>
              <w:t>Externe Analyse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B7683" w:rsidRPr="004B7683" w:rsidRDefault="004B7683" w:rsidP="004B7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de-DE"/>
              </w:rPr>
              <w:t>Chancen</w:t>
            </w:r>
          </w:p>
        </w:tc>
        <w:tc>
          <w:tcPr>
            <w:tcW w:w="20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4B7683" w:rsidRPr="004B7683" w:rsidRDefault="004B7683" w:rsidP="004B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45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000000" w:fill="DCE6F1"/>
            <w:noWrap/>
            <w:vAlign w:val="bottom"/>
            <w:hideMark/>
          </w:tcPr>
          <w:p w:rsidR="004B7683" w:rsidRPr="004B7683" w:rsidRDefault="004B7683" w:rsidP="004B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B7683" w:rsidRPr="004B7683" w:rsidTr="004B7683">
        <w:trPr>
          <w:trHeight w:val="2850"/>
          <w:jc w:val="center"/>
        </w:trPr>
        <w:tc>
          <w:tcPr>
            <w:tcW w:w="701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4B7683" w:rsidRPr="004B7683" w:rsidRDefault="004B7683" w:rsidP="004B768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de-D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95B3D7"/>
            <w:noWrap/>
            <w:vAlign w:val="center"/>
            <w:hideMark/>
          </w:tcPr>
          <w:p w:rsidR="004B7683" w:rsidRPr="004B7683" w:rsidRDefault="004B7683" w:rsidP="004B7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de-DE"/>
              </w:rPr>
              <w:t>Risiko</w:t>
            </w:r>
          </w:p>
        </w:tc>
        <w:tc>
          <w:tcPr>
            <w:tcW w:w="2018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4B7683" w:rsidRPr="004B7683" w:rsidRDefault="004B7683" w:rsidP="004B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DCE6F1"/>
            <w:noWrap/>
            <w:vAlign w:val="bottom"/>
            <w:hideMark/>
          </w:tcPr>
          <w:p w:rsidR="004B7683" w:rsidRPr="004B7683" w:rsidRDefault="004B7683" w:rsidP="004B7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B76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900B4C" w:rsidRDefault="00900B4C">
      <w:bookmarkStart w:id="0" w:name="_GoBack"/>
      <w:bookmarkEnd w:id="0"/>
    </w:p>
    <w:sectPr w:rsidR="00900B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3"/>
    <w:rsid w:val="003C5B33"/>
    <w:rsid w:val="004B7683"/>
    <w:rsid w:val="00900B4C"/>
    <w:rsid w:val="00F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2E21-7E44-4A14-8D1F-326504E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MBTraining</dc:creator>
  <cp:keywords/>
  <dc:description/>
  <cp:lastModifiedBy>MBTraining</cp:lastModifiedBy>
  <cp:revision>1</cp:revision>
  <dcterms:created xsi:type="dcterms:W3CDTF">2017-09-21T19:54:00Z</dcterms:created>
  <dcterms:modified xsi:type="dcterms:W3CDTF">2017-09-21T19:56:00Z</dcterms:modified>
</cp:coreProperties>
</file>